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E" w:rsidRDefault="003E489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026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9E" w:rsidRDefault="003E489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E489E" w:rsidRDefault="003E489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89E" w:rsidRDefault="003E489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89E" w:rsidRDefault="003E489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1CCE">
        <w:rPr>
          <w:rFonts w:ascii="Times New Roman" w:eastAsia="Calibri" w:hAnsi="Times New Roman" w:cs="Times New Roman"/>
          <w:sz w:val="24"/>
          <w:szCs w:val="24"/>
        </w:rPr>
        <w:lastRenderedPageBreak/>
        <w:t>Принято</w:t>
      </w:r>
      <w:proofErr w:type="gramEnd"/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  Согласов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ано                  </w:t>
      </w:r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                   Утверждено</w:t>
      </w: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CCE">
        <w:rPr>
          <w:rFonts w:ascii="Times New Roman" w:eastAsia="Calibri" w:hAnsi="Times New Roman" w:cs="Times New Roman"/>
          <w:sz w:val="24"/>
          <w:szCs w:val="24"/>
        </w:rPr>
        <w:t>педсоветом                     ученическ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                 </w:t>
      </w:r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                _________________                                                                                                                  </w:t>
      </w: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протокол № 1                  советом                          Ю.В.Алексеев </w:t>
      </w: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CCE">
        <w:rPr>
          <w:rFonts w:ascii="Times New Roman" w:eastAsia="Calibri" w:hAnsi="Times New Roman" w:cs="Times New Roman"/>
          <w:sz w:val="24"/>
          <w:szCs w:val="24"/>
        </w:rPr>
        <w:t>от 30 августа 2016г.       протокол № 1                                директор школы</w:t>
      </w: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      от 7 сентября 2016 г.          приказ № 39/2                                                                                 </w:t>
      </w:r>
    </w:p>
    <w:p w:rsidR="00971CCE" w:rsidRPr="00971CCE" w:rsidRDefault="00971CCE" w:rsidP="00971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C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13 октября 2016 г.                                                                                                                                                                </w:t>
      </w:r>
    </w:p>
    <w:p w:rsidR="004F57FD" w:rsidRPr="00FD6D8B" w:rsidRDefault="004F57FD" w:rsidP="00971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6B1" w:rsidRDefault="00CA06B1" w:rsidP="00CA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06B1" w:rsidRDefault="00CA06B1" w:rsidP="00CA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кабинете психологии </w:t>
      </w:r>
    </w:p>
    <w:p w:rsidR="00CA06B1" w:rsidRDefault="00CA06B1" w:rsidP="00CA06B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«Ч</w:t>
      </w:r>
      <w:r w:rsidR="00971CCE">
        <w:rPr>
          <w:rFonts w:ascii="Times New Roman" w:eastAsia="Times New Roman" w:hAnsi="Times New Roman" w:cs="Times New Roman"/>
          <w:b/>
          <w:sz w:val="24"/>
          <w:szCs w:val="24"/>
        </w:rPr>
        <w:t>аппандинская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им. Алексеева</w:t>
      </w:r>
      <w:r w:rsidR="00971CCE">
        <w:rPr>
          <w:rFonts w:ascii="Times New Roman" w:eastAsia="Times New Roman" w:hAnsi="Times New Roman" w:cs="Times New Roman"/>
          <w:b/>
          <w:sz w:val="24"/>
          <w:szCs w:val="24"/>
        </w:rPr>
        <w:t xml:space="preserve"> С.П. Босуут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A06B1" w:rsidRDefault="000D5053" w:rsidP="00CA06B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«Нюрбинский район»</w:t>
      </w:r>
      <w:r w:rsidR="00CA06B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Саха (Якутия)</w:t>
      </w:r>
    </w:p>
    <w:p w:rsidR="001B0FA8" w:rsidRPr="004F57FD" w:rsidRDefault="001B0FA8" w:rsidP="00CA06B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6B1" w:rsidRPr="001B0FA8" w:rsidRDefault="001B0FA8" w:rsidP="001B0FA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FA8">
        <w:rPr>
          <w:rFonts w:ascii="Times New Roman" w:hAnsi="Times New Roman" w:cs="Times New Roman"/>
          <w:b/>
          <w:iCs/>
          <w:sz w:val="24"/>
          <w:szCs w:val="24"/>
        </w:rPr>
        <w:t>1.Общие положения.</w:t>
      </w:r>
    </w:p>
    <w:p w:rsidR="00CA06B1" w:rsidRDefault="001B0FA8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A06B1">
        <w:rPr>
          <w:rFonts w:ascii="Times New Roman" w:hAnsi="Times New Roman" w:cs="Times New Roman"/>
          <w:sz w:val="24"/>
          <w:szCs w:val="24"/>
        </w:rPr>
        <w:t xml:space="preserve">Кабинет психологии организуется в </w:t>
      </w:r>
      <w:r w:rsidR="00CA06B1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A9181C">
        <w:rPr>
          <w:rFonts w:ascii="Times New Roman" w:hAnsi="Times New Roman"/>
          <w:sz w:val="24"/>
          <w:szCs w:val="24"/>
        </w:rPr>
        <w:t>Чаппандинская СОШ им. Алексеева С.П. Босуут</w:t>
      </w:r>
      <w:r w:rsidR="00CA06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6B1">
        <w:rPr>
          <w:rFonts w:ascii="Times New Roman" w:hAnsi="Times New Roman" w:cs="Times New Roman"/>
          <w:sz w:val="24"/>
          <w:szCs w:val="24"/>
        </w:rPr>
        <w:t xml:space="preserve"> при наличии в штате школы  педагога-психолога.</w:t>
      </w:r>
    </w:p>
    <w:p w:rsidR="00CA06B1" w:rsidRDefault="001B0FA8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A06B1">
        <w:rPr>
          <w:rFonts w:ascii="Times New Roman" w:hAnsi="Times New Roman" w:cs="Times New Roman"/>
          <w:sz w:val="24"/>
          <w:szCs w:val="24"/>
        </w:rPr>
        <w:t>Кабинет психологии является рабочим местом педагога-психолога и способствует успешному осуществлению основных направлений деятельности службы практической психологии образования: по психологическому просвещению, психологической профилактике, психологической диагностике, психологическому консультированию, а также организационно-методической и научно-исследовательской работе.</w:t>
      </w:r>
    </w:p>
    <w:p w:rsidR="00CA06B1" w:rsidRDefault="001B0FA8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A06B1">
        <w:rPr>
          <w:rFonts w:ascii="Times New Roman" w:hAnsi="Times New Roman" w:cs="Times New Roman"/>
          <w:sz w:val="24"/>
          <w:szCs w:val="24"/>
        </w:rPr>
        <w:t>Кабинет психологии обеспечивает:</w:t>
      </w:r>
    </w:p>
    <w:p w:rsidR="00CA06B1" w:rsidRDefault="001B0FA8" w:rsidP="00CA06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A06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A06B1">
        <w:rPr>
          <w:rFonts w:ascii="Times New Roman" w:hAnsi="Times New Roman" w:cs="Times New Roman"/>
          <w:sz w:val="24"/>
          <w:szCs w:val="24"/>
        </w:rPr>
        <w:t>казание специализированной консультативной, диагностической, коррекционно-развивающей помощи;</w:t>
      </w:r>
    </w:p>
    <w:p w:rsidR="00CA06B1" w:rsidRDefault="00CA06B1" w:rsidP="00CA06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сохранение конфиденциальной информации;</w:t>
      </w:r>
    </w:p>
    <w:p w:rsidR="00CA06B1" w:rsidRDefault="00CA06B1" w:rsidP="00CA06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оптимальный режим организации деятельности педагога-психолога;</w:t>
      </w:r>
    </w:p>
    <w:p w:rsidR="00CA06B1" w:rsidRDefault="00CA06B1" w:rsidP="00CA06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эффективную индивидуальную работу с детьми, их родителями и педагогами.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1.4.Организационно-методическое руководство работой кабинета психологии осуществляет педагог-психолог. </w:t>
      </w:r>
    </w:p>
    <w:p w:rsidR="001B0FA8" w:rsidRDefault="001B0FA8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B1" w:rsidRPr="001B0FA8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FA8">
        <w:rPr>
          <w:rFonts w:ascii="Times New Roman" w:hAnsi="Times New Roman" w:cs="Times New Roman"/>
          <w:b/>
          <w:iCs/>
          <w:sz w:val="24"/>
          <w:szCs w:val="24"/>
        </w:rPr>
        <w:t>2. Функциональные задачи кабинета психологии.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функционирования кабинета являются следующие:</w:t>
      </w:r>
    </w:p>
    <w:p w:rsidR="00CA06B1" w:rsidRDefault="00CA06B1" w:rsidP="00CA06B1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достижению поставленных целей и решению задач профессиональной деятельности педагога-психолога;</w:t>
      </w:r>
    </w:p>
    <w:p w:rsidR="00CA06B1" w:rsidRDefault="00CA06B1" w:rsidP="00CA06B1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предпосылки для творческого применения педагогом–психологом наиболее эффективных методов и приемов работы;</w:t>
      </w:r>
    </w:p>
    <w:p w:rsidR="00CA06B1" w:rsidRDefault="00CA06B1" w:rsidP="00CA06B1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детям и взрослым позитивный настрой на взаимодействие с педагогом-психологом в различных видах деятельности;</w:t>
      </w:r>
    </w:p>
    <w:p w:rsidR="00CA06B1" w:rsidRDefault="00CA06B1" w:rsidP="00CA06B1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эффективность просветительской, профилактической, диагностической, консультативной и коррекционно-развивающей работы;</w:t>
      </w:r>
    </w:p>
    <w:p w:rsidR="00CA06B1" w:rsidRDefault="00CA06B1" w:rsidP="00CA06B1">
      <w:pPr>
        <w:numPr>
          <w:ilvl w:val="0"/>
          <w:numId w:val="1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возможности для организации профилактических мероприятий, направленных на снятие психоэмоционального напряжения у детей и взрослых.</w:t>
      </w:r>
    </w:p>
    <w:p w:rsidR="001B0FA8" w:rsidRDefault="001B0FA8" w:rsidP="001B0FA8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6B1" w:rsidRPr="001B0FA8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FA8">
        <w:rPr>
          <w:rFonts w:ascii="Times New Roman" w:hAnsi="Times New Roman" w:cs="Times New Roman"/>
          <w:b/>
          <w:iCs/>
          <w:sz w:val="24"/>
          <w:szCs w:val="24"/>
        </w:rPr>
        <w:t>3. Организация кабинета психологии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3.1.Кабинет психологии должен соответствовать определенным техническим и методическим требованиям.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Помещение кабинета психологии: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3.2.1.Кабинет психологии представляет собой специально оборудованное отдельное помещение.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Для обеспечения проведения всех видов деятельности педагога-психолога с учетом особенностей школы должно  быть предусмотрено нескольких функциональных зон: 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i/>
          <w:iCs/>
          <w:sz w:val="24"/>
          <w:szCs w:val="24"/>
        </w:rPr>
        <w:t>зона организационно-методической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педагога-психолога, которая включает:</w:t>
      </w:r>
    </w:p>
    <w:p w:rsidR="00CA06B1" w:rsidRDefault="00CA06B1" w:rsidP="00CA06B1">
      <w:pPr>
        <w:numPr>
          <w:ilvl w:val="0"/>
          <w:numId w:val="2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рабочее место педагога-психолога (письменный стол, стул, компьютерный комплекс, запирающийся шкаф);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(нормативную, специальную, организационно-методическую);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литературу и печатные издания по повышению научно-теоретического уровня и профессиональной компетентности;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программы;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обработки и анализа данных, полученных в результате диагностических обследований и т.д.;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зона взаимодействия с педагогами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(для формального и неформального общения, психологического консультирования) включает: </w:t>
      </w:r>
    </w:p>
    <w:p w:rsidR="00CA06B1" w:rsidRDefault="00CA06B1" w:rsidP="00CA06B1">
      <w:pPr>
        <w:numPr>
          <w:ilvl w:val="0"/>
          <w:numId w:val="3"/>
        </w:numPr>
        <w:tabs>
          <w:tab w:val="clear" w:pos="851"/>
          <w:tab w:val="left" w:pos="0"/>
          <w:tab w:val="left" w:pos="284"/>
          <w:tab w:val="num" w:pos="567"/>
          <w:tab w:val="left" w:pos="156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мягкой мебели и журнальный стол;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бланки, бланки опросников, тестовый материал;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литературу по проблемам возрастного развития детей, особенностей их поведения, по вопросам семейных взаимоотношений;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по проблемам познавательного, личностно-эмоционального развития детей, школьной готовности, адаптации к новым социальным условиям и др.;</w:t>
      </w:r>
    </w:p>
    <w:p w:rsidR="00CA06B1" w:rsidRDefault="00CA06B1" w:rsidP="00CA06B1">
      <w:pPr>
        <w:numPr>
          <w:ilvl w:val="0"/>
          <w:numId w:val="3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распечатки с играми и упражнениями для занятий в домашних условиях и в школе;</w:t>
      </w:r>
    </w:p>
    <w:p w:rsidR="00CA06B1" w:rsidRDefault="00CA06B1" w:rsidP="00CA06B1">
      <w:pPr>
        <w:tabs>
          <w:tab w:val="left" w:pos="-2552"/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зона взаимодействия с детьми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наличие: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мебели (столы, парты с наклонной плоскостью, стулья различной высоты);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коврового покрытия на полу, подушек и мягких игрушек;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стимульного материала к диагностическим методикам и тестам, раздаточного материала для коррекционных и развивающих занятий в соответствии с возрастной дифференциацией;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 для творческой деятельности детей и подростков (бумага, цветные и простые карандаши, фломастеры, краски, пластилин и др.);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атрибутов основных сюжетно-ролевых игр, предметов-заместителей и т.п.;</w:t>
      </w:r>
    </w:p>
    <w:p w:rsidR="00CA06B1" w:rsidRDefault="00CA06B1" w:rsidP="00CA06B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наборов геометрических форм, мозаик, конструкторов, развивающих игр и игрушек.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iCs/>
          <w:sz w:val="24"/>
          <w:szCs w:val="24"/>
        </w:rPr>
        <w:t>зона снятия психоэмоционального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свободное размещение удобных мягких кресел для отдыха, снятия усталости и восстановления работоспособности;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iCs/>
          <w:sz w:val="24"/>
          <w:szCs w:val="24"/>
        </w:rPr>
        <w:t>зона ожидания приема</w:t>
      </w:r>
      <w:r>
        <w:rPr>
          <w:rFonts w:ascii="Times New Roman" w:hAnsi="Times New Roman" w:cs="Times New Roman"/>
          <w:sz w:val="24"/>
          <w:szCs w:val="24"/>
        </w:rPr>
        <w:t xml:space="preserve"> (по возможности) представляет собой отдельное небольшое помещение, закрытое от посторонних.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Дизайн кабинета психологии.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3.3.1.Стены должны быть выкрашены моющейся эмульсионной краской предпочтительно пастельных тонов (голубые, светло-зеленые, персиковые и т.п.), поскольку они способствуют созданию яркой, жизнерадостной атмосферы.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3.3.2.Окна (по возможности) должны располагаться на восток или запад; вид из окна – природа. Окна должны иметь шторы, желательно пастельных тонов без рисунка, либо жалюзи. Окраска рам окон и дверей не должна резко отличаться от цвета стен. 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3.3.3.Зоны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коррекционно-развивающих занятий должны иметь напольное ковровое покрытие.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3.3.4.На рабочем столе педагога-психолога должны быть приборы бокового освещения.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3.3.5.В качестве декоративной отделки кабинета может применяться любой материал, создающий уют.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32108">
        <w:rPr>
          <w:rFonts w:ascii="Times New Roman" w:hAnsi="Times New Roman" w:cs="Times New Roman"/>
          <w:sz w:val="24"/>
          <w:szCs w:val="24"/>
        </w:rPr>
        <w:t>При возможности могут быть обставлены следующие мебели 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81" w:type="dxa"/>
        <w:tblInd w:w="-5" w:type="dxa"/>
        <w:tblLayout w:type="fixed"/>
        <w:tblLook w:val="04A0"/>
      </w:tblPr>
      <w:tblGrid>
        <w:gridCol w:w="750"/>
        <w:gridCol w:w="6304"/>
        <w:gridCol w:w="2527"/>
      </w:tblGrid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Комплект мягкой мебели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Стол журнальный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Стол письменный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Стул взрослый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Книжный шкаф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1 - 2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Персональный компьютер с принтером и программным обеспечением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Копировальная техника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Набор аудио- и видеокассет,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-дисков)</w:t>
            </w:r>
            <w:proofErr w:type="gram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По потребности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Стеллаж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Часы или секундомер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06B1" w:rsidTr="00A918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6B1" w:rsidRDefault="00A9181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Графин с водой, стаканы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B1" w:rsidRDefault="00CA06B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1 комплект</w:t>
            </w:r>
          </w:p>
        </w:tc>
      </w:tr>
    </w:tbl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Учебно-методическое обеспечение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Картотека научной и методической литературы.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Картотека диагностического инструментария.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Популярная, научная, справочная литература, доступная для посетителей.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Диагностический инструментарий и стимульный материал для проведения психодиагностических обследований по различным проблемам субъектов образовательного процесса.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Нормативно-правовая база.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Должностные обязанности педагога-психолога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Конвенция о правах ребенка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Семейный кодекс Российской Федерации.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 правовые документы федерального, регионального и муниципального уровней, регламентирующие деятельность педагога-психолога образовательного учреждения.</w:t>
      </w:r>
      <w:proofErr w:type="gramEnd"/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Профессиональная документация.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Перспективный план работы педагога-психолога.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Журналы учета видов работы педагога-психолога.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Результаты психодиагностических исследований (протоколы, сводные таблицы, заключения).</w:t>
      </w:r>
    </w:p>
    <w:p w:rsidR="00CA06B1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Программы коррекционно-развивающих занятий, имеющие пояснительные записки, тематическое планирование и конспекты занятий.</w:t>
      </w:r>
    </w:p>
    <w:p w:rsidR="00CA06B1" w:rsidRPr="008740BE" w:rsidRDefault="00CA06B1" w:rsidP="00CA0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Индивидуальные карты развития детей, карты медико-психолого-социальной помощи </w:t>
      </w:r>
      <w:r w:rsidRPr="008740BE">
        <w:rPr>
          <w:rFonts w:ascii="Times New Roman" w:hAnsi="Times New Roman" w:cs="Times New Roman"/>
          <w:sz w:val="24"/>
          <w:szCs w:val="24"/>
        </w:rPr>
        <w:t>детям «группы риска».</w:t>
      </w:r>
    </w:p>
    <w:p w:rsidR="0083330E" w:rsidRDefault="0083330E"/>
    <w:sectPr w:rsidR="0083330E" w:rsidSect="0083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B1"/>
    <w:rsid w:val="000B5F16"/>
    <w:rsid w:val="000D5053"/>
    <w:rsid w:val="001B0FA8"/>
    <w:rsid w:val="0033203E"/>
    <w:rsid w:val="003E489E"/>
    <w:rsid w:val="0045176A"/>
    <w:rsid w:val="004F57FD"/>
    <w:rsid w:val="00532108"/>
    <w:rsid w:val="0083330E"/>
    <w:rsid w:val="008740BE"/>
    <w:rsid w:val="00920E57"/>
    <w:rsid w:val="00971CCE"/>
    <w:rsid w:val="009C6700"/>
    <w:rsid w:val="00A9181C"/>
    <w:rsid w:val="00CA06B1"/>
    <w:rsid w:val="00F01995"/>
    <w:rsid w:val="00F311FA"/>
    <w:rsid w:val="00F860B7"/>
    <w:rsid w:val="00FD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1131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16</cp:revision>
  <cp:lastPrinted>2016-10-31T03:16:00Z</cp:lastPrinted>
  <dcterms:created xsi:type="dcterms:W3CDTF">2012-10-18T03:50:00Z</dcterms:created>
  <dcterms:modified xsi:type="dcterms:W3CDTF">2016-11-11T00:40:00Z</dcterms:modified>
</cp:coreProperties>
</file>